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AC07BD" w14:textId="77777777" w:rsidR="00214096" w:rsidRDefault="00FC0153">
      <w:pPr>
        <w:pStyle w:val="Standard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14224082" wp14:editId="011165CA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2173320" cy="1045440"/>
            <wp:effectExtent l="0" t="0" r="0" b="231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73320" cy="104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" behindDoc="0" locked="0" layoutInCell="1" allowOverlap="1" wp14:anchorId="137AB075" wp14:editId="64D02336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2793600" cy="602280"/>
            <wp:effectExtent l="0" t="0" r="6750" b="7320"/>
            <wp:wrapSquare wrapText="bothSides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93600" cy="60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FE3C87E" wp14:editId="008F3AEE">
            <wp:simplePos x="0" y="0"/>
            <wp:positionH relativeFrom="column">
              <wp:posOffset>3542040</wp:posOffset>
            </wp:positionH>
            <wp:positionV relativeFrom="paragraph">
              <wp:posOffset>142920</wp:posOffset>
            </wp:positionV>
            <wp:extent cx="2172960" cy="1045080"/>
            <wp:effectExtent l="0" t="0" r="0" b="2670"/>
            <wp:wrapSquare wrapText="bothSides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72960" cy="10450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01B1B21C" w14:textId="77777777" w:rsidR="00214096" w:rsidRDefault="00214096">
      <w:pPr>
        <w:pStyle w:val="Standard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190A847C" w14:textId="77777777" w:rsidR="00214096" w:rsidRDefault="00FC0153">
      <w:pPr>
        <w:pStyle w:val="Standard"/>
        <w:suppressAutoHyphens w:val="0"/>
        <w:spacing w:line="280" w:lineRule="atLeast"/>
      </w:pPr>
      <w:r>
        <w:rPr>
          <w:noProof/>
        </w:rPr>
        <w:drawing>
          <wp:inline distT="0" distB="0" distL="0" distR="0" wp14:anchorId="11D475EF" wp14:editId="1EBD1184">
            <wp:extent cx="2736720" cy="590400"/>
            <wp:effectExtent l="0" t="0" r="6480" b="15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6720" cy="59040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43895840" w14:textId="77777777" w:rsidR="00214096" w:rsidRDefault="00214096">
      <w:pPr>
        <w:pStyle w:val="Standard"/>
        <w:spacing w:after="0" w:line="240" w:lineRule="auto"/>
      </w:pPr>
    </w:p>
    <w:p w14:paraId="070B5982" w14:textId="77777777" w:rsidR="00214096" w:rsidRDefault="00214096">
      <w:pPr>
        <w:pStyle w:val="Standard"/>
        <w:spacing w:after="0" w:line="240" w:lineRule="auto"/>
      </w:pPr>
    </w:p>
    <w:p w14:paraId="597583ED" w14:textId="77777777" w:rsidR="00214096" w:rsidRDefault="00FC0153">
      <w:pPr>
        <w:pStyle w:val="Standard"/>
        <w:spacing w:after="0" w:line="240" w:lineRule="auto"/>
        <w:jc w:val="right"/>
      </w:pPr>
      <w:r>
        <w:t>Modena 27 ottobre 2018</w:t>
      </w:r>
    </w:p>
    <w:p w14:paraId="0C5301AE" w14:textId="77777777" w:rsidR="00214096" w:rsidRDefault="00214096">
      <w:pPr>
        <w:pStyle w:val="Standard"/>
        <w:spacing w:after="0" w:line="240" w:lineRule="auto"/>
        <w:jc w:val="center"/>
      </w:pPr>
    </w:p>
    <w:p w14:paraId="677416DF" w14:textId="77777777" w:rsidR="00214096" w:rsidRDefault="00FC0153">
      <w:pPr>
        <w:pStyle w:val="Standard"/>
        <w:spacing w:after="0" w:line="240" w:lineRule="auto"/>
        <w:jc w:val="center"/>
      </w:pPr>
      <w:r>
        <w:rPr>
          <w:rFonts w:ascii="Times New Roman" w:hAnsi="Times New Roman"/>
          <w:b/>
          <w:bCs/>
          <w:szCs w:val="24"/>
        </w:rPr>
        <w:t>COMUNICATO STAMPA</w:t>
      </w:r>
    </w:p>
    <w:p w14:paraId="6B9E5EB9" w14:textId="77777777" w:rsidR="00214096" w:rsidRDefault="00FC0153">
      <w:pPr>
        <w:pStyle w:val="Standard"/>
        <w:spacing w:after="0" w:line="240" w:lineRule="auto"/>
        <w:jc w:val="center"/>
      </w:pPr>
      <w:r>
        <w:rPr>
          <w:rFonts w:ascii="Times New Roman" w:hAnsi="Times New Roman"/>
          <w:b/>
          <w:bCs/>
          <w:szCs w:val="24"/>
        </w:rPr>
        <w:t>Sabato 3 novembre 2018, un Viaggio nella memoria della terra del Frignano</w:t>
      </w:r>
    </w:p>
    <w:p w14:paraId="35A4C6C2" w14:textId="77777777" w:rsidR="00214096" w:rsidRDefault="00FC0153">
      <w:pPr>
        <w:pStyle w:val="Standard"/>
        <w:spacing w:after="0" w:line="240" w:lineRule="auto"/>
        <w:jc w:val="center"/>
      </w:pPr>
      <w:r>
        <w:rPr>
          <w:rFonts w:ascii="Times New Roman" w:hAnsi="Times New Roman"/>
          <w:b/>
          <w:bCs/>
          <w:szCs w:val="24"/>
        </w:rPr>
        <w:t xml:space="preserve">Alla libreria Fenice di Carpi </w:t>
      </w:r>
      <w:r>
        <w:rPr>
          <w:rFonts w:ascii="Times New Roman" w:hAnsi="Times New Roman"/>
          <w:b/>
          <w:bCs/>
          <w:i/>
          <w:szCs w:val="24"/>
        </w:rPr>
        <w:t>La Casa dei Segni</w:t>
      </w:r>
      <w:r>
        <w:rPr>
          <w:rFonts w:ascii="Times New Roman" w:hAnsi="Times New Roman"/>
          <w:b/>
          <w:bCs/>
          <w:szCs w:val="24"/>
        </w:rPr>
        <w:t>, ultima fatica letteraria dell’Associazione I Semi Neri</w:t>
      </w:r>
    </w:p>
    <w:p w14:paraId="0D69DB85" w14:textId="77777777" w:rsidR="00214096" w:rsidRDefault="00214096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14:paraId="31172508" w14:textId="77777777" w:rsidR="00214096" w:rsidRDefault="00FC0153">
      <w:pPr>
        <w:pStyle w:val="Standard"/>
        <w:spacing w:after="0" w:line="240" w:lineRule="auto"/>
        <w:jc w:val="both"/>
      </w:pPr>
      <w:r>
        <w:rPr>
          <w:rFonts w:ascii="Times New Roman" w:hAnsi="Times New Roman"/>
          <w:bCs/>
          <w:szCs w:val="24"/>
        </w:rPr>
        <w:t xml:space="preserve">Una notte gelida. Un ricovero di fortuna, la neve che scende silenziosa e due giovani che per scaldarsi le mani e il cuore, si raccontano storie antiche di secoli.  Otto Autori per sette racconti collegati da un racconto cornice. Questa è </w:t>
      </w:r>
      <w:r>
        <w:rPr>
          <w:rFonts w:ascii="Times New Roman" w:hAnsi="Times New Roman"/>
          <w:b/>
          <w:bCs/>
          <w:i/>
          <w:szCs w:val="24"/>
        </w:rPr>
        <w:t xml:space="preserve">La Casa dei Segni </w:t>
      </w:r>
      <w:r>
        <w:rPr>
          <w:rFonts w:ascii="Times New Roman" w:hAnsi="Times New Roman"/>
          <w:b/>
          <w:bCs/>
          <w:szCs w:val="24"/>
        </w:rPr>
        <w:t>(Elis Colombini Editore 2018)</w:t>
      </w:r>
      <w:r>
        <w:rPr>
          <w:rFonts w:ascii="Times New Roman" w:hAnsi="Times New Roman"/>
          <w:bCs/>
          <w:szCs w:val="24"/>
        </w:rPr>
        <w:t xml:space="preserve"> la nuova fatica letteraria  dell'Associazione </w:t>
      </w:r>
      <w:r>
        <w:rPr>
          <w:rFonts w:ascii="Times New Roman" w:hAnsi="Times New Roman"/>
          <w:b/>
          <w:bCs/>
          <w:szCs w:val="24"/>
        </w:rPr>
        <w:t>I Semi Neri</w:t>
      </w:r>
      <w:r>
        <w:rPr>
          <w:rFonts w:ascii="Times New Roman" w:hAnsi="Times New Roman"/>
          <w:bCs/>
          <w:szCs w:val="24"/>
        </w:rPr>
        <w:t xml:space="preserve">, che sarà presentata </w:t>
      </w:r>
      <w:r>
        <w:rPr>
          <w:rFonts w:ascii="Times New Roman" w:hAnsi="Times New Roman"/>
          <w:b/>
          <w:bCs/>
          <w:szCs w:val="24"/>
        </w:rPr>
        <w:t>sabato 3 novembre 2018 alle ore 18,00</w:t>
      </w:r>
      <w:r>
        <w:rPr>
          <w:rFonts w:ascii="Times New Roman" w:hAnsi="Times New Roman"/>
          <w:bCs/>
          <w:szCs w:val="24"/>
        </w:rPr>
        <w:t xml:space="preserve"> presso la </w:t>
      </w:r>
      <w:r>
        <w:rPr>
          <w:rFonts w:ascii="Times New Roman" w:hAnsi="Times New Roman"/>
          <w:b/>
          <w:bCs/>
          <w:szCs w:val="24"/>
        </w:rPr>
        <w:t xml:space="preserve">Libreria La Fenice di Carpi </w:t>
      </w:r>
      <w:r>
        <w:rPr>
          <w:rFonts w:ascii="Times New Roman" w:hAnsi="Times New Roman"/>
          <w:bCs/>
          <w:szCs w:val="24"/>
        </w:rPr>
        <w:t xml:space="preserve">(in Via Giuseppe Mazzini, 15, telefono: 059.641900, mail: </w:t>
      </w:r>
      <w:hyperlink r:id="rId8" w:history="1">
        <w:r>
          <w:rPr>
            <w:rStyle w:val="Internetlink"/>
            <w:rFonts w:ascii="Times New Roman" w:hAnsi="Times New Roman"/>
            <w:bCs/>
            <w:szCs w:val="24"/>
          </w:rPr>
          <w:t>fenicelibreria@libero.it</w:t>
        </w:r>
      </w:hyperlink>
      <w:r>
        <w:rPr>
          <w:rFonts w:ascii="Times New Roman" w:hAnsi="Times New Roman"/>
          <w:bCs/>
          <w:szCs w:val="24"/>
        </w:rPr>
        <w:t xml:space="preserve">).  Il volume è frutto della fantasia di Gabriele Sorrentino, Daniela Ori, Daniele Biagioni, Marco Panini, Sara Bosi, Massimiliano Prandini, Elisabetta Ronchetti, Romina Volpi, tutti membri dell’Associazione. Come recita il sottotitolo, il volume è un </w:t>
      </w:r>
      <w:r>
        <w:rPr>
          <w:rFonts w:ascii="Times New Roman" w:hAnsi="Times New Roman"/>
          <w:b/>
          <w:bCs/>
          <w:szCs w:val="24"/>
        </w:rPr>
        <w:t>viaggio nella memoria della terra del Frignano</w:t>
      </w:r>
      <w:r>
        <w:rPr>
          <w:rFonts w:ascii="Times New Roman" w:hAnsi="Times New Roman"/>
          <w:bCs/>
          <w:szCs w:val="24"/>
        </w:rPr>
        <w:t xml:space="preserve"> realizzato con lo strumento del </w:t>
      </w:r>
      <w:r>
        <w:rPr>
          <w:rFonts w:ascii="Times New Roman" w:hAnsi="Times New Roman"/>
          <w:b/>
          <w:bCs/>
          <w:i/>
          <w:szCs w:val="24"/>
        </w:rPr>
        <w:t>novellario</w:t>
      </w:r>
      <w:r>
        <w:rPr>
          <w:rFonts w:ascii="Times New Roman" w:hAnsi="Times New Roman"/>
          <w:bCs/>
          <w:szCs w:val="24"/>
        </w:rPr>
        <w:t xml:space="preserve">. Il pomeriggio sarà condotto dalla </w:t>
      </w:r>
      <w:r>
        <w:rPr>
          <w:rFonts w:ascii="Times New Roman" w:hAnsi="Times New Roman"/>
          <w:b/>
          <w:bCs/>
          <w:szCs w:val="24"/>
        </w:rPr>
        <w:t>giornalista</w:t>
      </w:r>
      <w:r>
        <w:rPr>
          <w:rFonts w:ascii="Times New Roman" w:hAnsi="Times New Roman"/>
          <w:bCs/>
          <w:szCs w:val="24"/>
        </w:rPr>
        <w:t xml:space="preserve"> carpigiana </w:t>
      </w:r>
      <w:r>
        <w:rPr>
          <w:rFonts w:ascii="Times New Roman" w:hAnsi="Times New Roman"/>
          <w:b/>
          <w:bCs/>
          <w:szCs w:val="24"/>
        </w:rPr>
        <w:t>Maria Silvia Cabri.</w:t>
      </w:r>
    </w:p>
    <w:p w14:paraId="5FF461B8" w14:textId="77777777" w:rsidR="00214096" w:rsidRDefault="00214096">
      <w:pPr>
        <w:pStyle w:val="Standard"/>
        <w:spacing w:after="0" w:line="240" w:lineRule="auto"/>
        <w:jc w:val="both"/>
      </w:pPr>
    </w:p>
    <w:p w14:paraId="3D55CA6D" w14:textId="77777777" w:rsidR="00214096" w:rsidRDefault="00FC0153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</w:rPr>
        <w:t xml:space="preserve">Il volume è rivolto a chi ha voglia di leggere storie di fantasia avvincenti ambientate in borghi antichi, tutti da scoprire, collocati fuori dai percorsi turistici tradizionali, ma pieni di leggende e tradizioni. Sono borghi  del territorio modenese, soprattutto della montagna, che hanno visto avvicendarsi signori e governi, subìto guerre e assedi, sopportato catastrofi naturali, affrontato distruzioni e ricostruzioni, fondando la propria rinascita sul senso di comunità che lega strettamente le persone. In appendice ai racconti, il libro contiene </w:t>
      </w:r>
      <w:r>
        <w:rPr>
          <w:rFonts w:ascii="Times New Roman" w:eastAsia="Times New Roman" w:hAnsi="Times New Roman" w:cs="Times New Roman"/>
          <w:b/>
          <w:bCs/>
        </w:rPr>
        <w:t xml:space="preserve">schede contenenti cenni storici </w:t>
      </w:r>
      <w:r>
        <w:rPr>
          <w:rFonts w:ascii="Times New Roman" w:eastAsia="Times New Roman" w:hAnsi="Times New Roman" w:cs="Times New Roman"/>
        </w:rPr>
        <w:t>sui luoghi esplorati.</w:t>
      </w:r>
    </w:p>
    <w:p w14:paraId="1F4397BC" w14:textId="77777777" w:rsidR="00214096" w:rsidRDefault="00214096">
      <w:pPr>
        <w:pStyle w:val="Standard"/>
        <w:spacing w:after="0" w:line="240" w:lineRule="auto"/>
        <w:jc w:val="both"/>
      </w:pPr>
    </w:p>
    <w:p w14:paraId="7F20BC7E" w14:textId="77777777" w:rsidR="00214096" w:rsidRDefault="00FC0153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</w:rPr>
        <w:t>Il mondo raccontato dal libro è quello della gente che vive nei piccoli borghi, nei boschi di castagni o sulle rive dei torrenti, nei campi avari di frutti, all'ombra di un piccolo oratorio innalzato su un poggio, lungo i sentieri inerpicati sui monti o ai bordi delle grandi vie di comunicazione, fra torri e castelli dove il tempo pare essersi fermato. Qui prendono vita personaggi e storie immerse nelle tradizioni secolari, tra signori e briganti, nel ciclo quotidiano della vita contadina fatta di povertà e di fede, scandita dal ritmo delle stagioni e dal tempo della chiesa, che regola i giorni e le ore degli uomini, il lavoro, il riposo, i momenti di preghiera e di festa. Un mondo profondamente religioso, dove il soprannaturale e il retaggio di antichi culti pagani legati alle forze della natura si intrecciano alla fede cristiana, dando vita a una cultura millenaria attorno a cui si salda la comunità.</w:t>
      </w:r>
    </w:p>
    <w:p w14:paraId="25EC2CA1" w14:textId="77777777" w:rsidR="00214096" w:rsidRDefault="00214096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1"/>
        </w:rPr>
      </w:pPr>
    </w:p>
    <w:p w14:paraId="7078E3E4" w14:textId="77777777" w:rsidR="00214096" w:rsidRDefault="00FC0153">
      <w:pPr>
        <w:pStyle w:val="Standard"/>
        <w:spacing w:after="0" w:line="240" w:lineRule="auto"/>
        <w:jc w:val="both"/>
      </w:pPr>
      <w:r>
        <w:rPr>
          <w:rFonts w:ascii="Times New Roman" w:hAnsi="Times New Roman"/>
          <w:b/>
          <w:bCs/>
          <w:sz w:val="21"/>
        </w:rPr>
        <w:t>L’Associazione I SEMI NERI</w:t>
      </w:r>
    </w:p>
    <w:p w14:paraId="68CBA600" w14:textId="77777777" w:rsidR="00214096" w:rsidRDefault="00214096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1"/>
        </w:rPr>
      </w:pPr>
    </w:p>
    <w:p w14:paraId="67AC37B9" w14:textId="77777777" w:rsidR="00214096" w:rsidRDefault="00FC0153">
      <w:pPr>
        <w:pStyle w:val="Standard"/>
        <w:spacing w:after="0" w:line="240" w:lineRule="auto"/>
        <w:jc w:val="both"/>
        <w:rPr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L’Associazione I SEMI NERI si è costituita nel 2007, con lo scopo di promuovere la scrittura come strumento di promozione della cultura. In questi anni l’associazione ha prodotto antologie di racconti – </w:t>
      </w:r>
      <w:r>
        <w:rPr>
          <w:rFonts w:ascii="Times New Roman" w:hAnsi="Times New Roman"/>
          <w:i/>
          <w:iCs/>
          <w:sz w:val="21"/>
          <w:szCs w:val="21"/>
        </w:rPr>
        <w:t xml:space="preserve">Solitudine giapponese, Emilia la via maestra, Presenze di Spirito, Soglie </w:t>
      </w:r>
      <w:r>
        <w:rPr>
          <w:rFonts w:ascii="Times New Roman" w:hAnsi="Times New Roman"/>
          <w:sz w:val="21"/>
          <w:szCs w:val="21"/>
        </w:rPr>
        <w:t xml:space="preserve">– e un romanzo collettivo, </w:t>
      </w:r>
      <w:r>
        <w:rPr>
          <w:rFonts w:ascii="Times New Roman" w:hAnsi="Times New Roman"/>
          <w:i/>
          <w:iCs/>
          <w:sz w:val="21"/>
          <w:szCs w:val="21"/>
        </w:rPr>
        <w:t xml:space="preserve">L’Enigma del Toro </w:t>
      </w:r>
      <w:r>
        <w:rPr>
          <w:rFonts w:ascii="Times New Roman" w:hAnsi="Times New Roman"/>
          <w:sz w:val="21"/>
          <w:szCs w:val="21"/>
        </w:rPr>
        <w:t xml:space="preserve">(Damster 2013). Ha anche promosso eventi teatrali, come </w:t>
      </w:r>
      <w:r>
        <w:rPr>
          <w:rFonts w:ascii="Times New Roman" w:hAnsi="Times New Roman"/>
          <w:i/>
          <w:iCs/>
          <w:sz w:val="21"/>
          <w:szCs w:val="21"/>
        </w:rPr>
        <w:t xml:space="preserve">La Signora del Castello </w:t>
      </w:r>
      <w:r>
        <w:rPr>
          <w:rFonts w:ascii="Times New Roman" w:hAnsi="Times New Roman"/>
          <w:sz w:val="21"/>
          <w:szCs w:val="21"/>
        </w:rPr>
        <w:t>rappresentato tra l’altro anche alla Rocca di San Felice sul Panaro nel 2011 allo scopo di unire lettura, musica e scrittura alla Storia del costume.</w:t>
      </w:r>
    </w:p>
    <w:p w14:paraId="54E2995C" w14:textId="77777777" w:rsidR="00214096" w:rsidRDefault="00FC0153">
      <w:pPr>
        <w:pStyle w:val="Standard"/>
        <w:spacing w:after="0" w:line="240" w:lineRule="auto"/>
        <w:jc w:val="both"/>
        <w:rPr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Il nome richiama il famoso indovinello veronese del (VIII-IX secolo): </w:t>
      </w:r>
      <w:r>
        <w:rPr>
          <w:rFonts w:ascii="Times New Roman" w:hAnsi="Times New Roman"/>
          <w:i/>
          <w:iCs/>
          <w:sz w:val="21"/>
          <w:szCs w:val="21"/>
        </w:rPr>
        <w:t>Se pareba boves, alba pratàlia aràba et albo versòrio teneba, et negro sèmen seminaba</w:t>
      </w:r>
      <w:r>
        <w:rPr>
          <w:rFonts w:ascii="Times New Roman" w:hAnsi="Times New Roman"/>
          <w:sz w:val="21"/>
          <w:szCs w:val="21"/>
        </w:rPr>
        <w:t xml:space="preserve"> (Anteponeva a sé i buoi, bianchi prati arava, ed un bianco aratro teneva ed un nero seme seminava), che si riferisce alla descrizione dell’atto dello scrivere da parte dell’amanuense.</w:t>
      </w:r>
    </w:p>
    <w:sectPr w:rsidR="00214096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83D60A" w14:textId="77777777" w:rsidR="0020089C" w:rsidRDefault="0020089C">
      <w:r>
        <w:separator/>
      </w:r>
    </w:p>
  </w:endnote>
  <w:endnote w:type="continuationSeparator" w:id="0">
    <w:p w14:paraId="6AAA6784" w14:textId="77777777" w:rsidR="0020089C" w:rsidRDefault="00200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9570D1" w14:textId="77777777" w:rsidR="00D35F7C" w:rsidRDefault="0020089C">
    <w:pPr>
      <w:pStyle w:val="Intestazionee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69FCB7" w14:textId="77777777" w:rsidR="0020089C" w:rsidRDefault="0020089C">
      <w:r>
        <w:rPr>
          <w:color w:val="000000"/>
        </w:rPr>
        <w:separator/>
      </w:r>
    </w:p>
  </w:footnote>
  <w:footnote w:type="continuationSeparator" w:id="0">
    <w:p w14:paraId="5D3A57D7" w14:textId="77777777" w:rsidR="0020089C" w:rsidRDefault="0020089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BB3EA7" w14:textId="77777777" w:rsidR="00D35F7C" w:rsidRDefault="0020089C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hideGrammaticalErrors/>
  <w:defaultTabStop w:val="708"/>
  <w:autoHyphenation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096"/>
    <w:rsid w:val="0020089C"/>
    <w:rsid w:val="00214096"/>
    <w:rsid w:val="002D039E"/>
    <w:rsid w:val="00D4512B"/>
    <w:rsid w:val="00FC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2B5E3A"/>
  <w15:docId w15:val="{E376DE47-7F2A-47A9-ABFA-0DDC9FF4A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kern w:val="3"/>
        <w:lang w:val="it-IT" w:eastAsia="it-I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9" w:lineRule="auto"/>
    </w:pPr>
    <w:rPr>
      <w:rFonts w:ascii="Calibri" w:eastAsia="Calibri" w:hAnsi="Calibri" w:cs="Calibri"/>
      <w:color w:val="000000"/>
      <w:sz w:val="22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Intestazioneepidipagina">
    <w:name w:val="Intestazione e piè di pagina"/>
    <w:pPr>
      <w:widowControl/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Internetlink">
    <w:name w:val="Internet link"/>
    <w:basedOn w:val="Carpredefinitoparagrafo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hyperlink" Target="mailto:fenicelibreria@libero.it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547</Words>
  <Characters>3122</Characters>
  <Application>Microsoft Macintosh Word</Application>
  <DocSecurity>0</DocSecurity>
  <Lines>26</Lines>
  <Paragraphs>7</Paragraphs>
  <ScaleCrop>false</ScaleCrop>
  <Company/>
  <LinksUpToDate>false</LinksUpToDate>
  <CharactersWithSpaces>3662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 di Microsoft Office</cp:lastModifiedBy>
  <cp:revision>2</cp:revision>
  <dcterms:created xsi:type="dcterms:W3CDTF">2018-10-26T10:21:00Z</dcterms:created>
  <dcterms:modified xsi:type="dcterms:W3CDTF">2018-10-26T10:21:00Z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